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927" w:rsidRDefault="00500927" w:rsidP="00500927">
      <w:p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 xml:space="preserve">Темы реферата </w:t>
      </w:r>
    </w:p>
    <w:p w:rsidR="00500927" w:rsidRPr="00500927" w:rsidRDefault="00500927" w:rsidP="00500927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500927">
        <w:rPr>
          <w:rFonts w:ascii="Times New Roman" w:hAnsi="Times New Roman" w:cs="Times New Roman"/>
          <w:i/>
          <w:sz w:val="28"/>
          <w:szCs w:val="28"/>
        </w:rPr>
        <w:t>Выберите одну тему. Подготовьте реферат. Объем</w:t>
      </w:r>
      <w:r w:rsidRPr="00500927">
        <w:rPr>
          <w:rFonts w:ascii="Times New Roman" w:hAnsi="Times New Roman" w:cs="Times New Roman"/>
          <w:i/>
          <w:sz w:val="28"/>
          <w:szCs w:val="28"/>
          <w:lang w:val="en-US"/>
        </w:rPr>
        <w:t xml:space="preserve"> 15-20 </w:t>
      </w:r>
      <w:proofErr w:type="spellStart"/>
      <w:r w:rsidRPr="00500927">
        <w:rPr>
          <w:rFonts w:ascii="Times New Roman" w:hAnsi="Times New Roman" w:cs="Times New Roman"/>
          <w:i/>
          <w:sz w:val="28"/>
          <w:szCs w:val="28"/>
        </w:rPr>
        <w:t>стр</w:t>
      </w:r>
      <w:proofErr w:type="spellEnd"/>
      <w:r w:rsidRPr="00500927">
        <w:rPr>
          <w:rFonts w:ascii="Times New Roman" w:hAnsi="Times New Roman" w:cs="Times New Roman"/>
          <w:i/>
          <w:sz w:val="28"/>
          <w:szCs w:val="28"/>
          <w:lang w:val="en-US"/>
        </w:rPr>
        <w:t xml:space="preserve">. </w:t>
      </w:r>
      <w:r w:rsidRPr="00500927">
        <w:rPr>
          <w:rFonts w:ascii="Times New Roman" w:hAnsi="Times New Roman" w:cs="Times New Roman"/>
          <w:i/>
          <w:sz w:val="28"/>
          <w:szCs w:val="28"/>
        </w:rPr>
        <w:t xml:space="preserve">Шрифт </w:t>
      </w:r>
      <w:r w:rsidRPr="00500927">
        <w:rPr>
          <w:rFonts w:ascii="Times New Roman" w:hAnsi="Times New Roman" w:cs="Times New Roman"/>
          <w:i/>
          <w:sz w:val="28"/>
          <w:szCs w:val="28"/>
          <w:lang w:val="en-US"/>
        </w:rPr>
        <w:t>Nimes</w:t>
      </w:r>
      <w:r w:rsidRPr="0050092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00927">
        <w:rPr>
          <w:rFonts w:ascii="Times New Roman" w:hAnsi="Times New Roman" w:cs="Times New Roman"/>
          <w:i/>
          <w:sz w:val="28"/>
          <w:szCs w:val="28"/>
          <w:lang w:val="en-US"/>
        </w:rPr>
        <w:t>New</w:t>
      </w:r>
      <w:r w:rsidRPr="0050092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00927">
        <w:rPr>
          <w:rFonts w:ascii="Times New Roman" w:hAnsi="Times New Roman" w:cs="Times New Roman"/>
          <w:i/>
          <w:sz w:val="28"/>
          <w:szCs w:val="28"/>
          <w:lang w:val="en-US"/>
        </w:rPr>
        <w:t>Roman</w:t>
      </w:r>
      <w:r w:rsidRPr="00500927">
        <w:rPr>
          <w:rFonts w:ascii="Times New Roman" w:hAnsi="Times New Roman" w:cs="Times New Roman"/>
          <w:i/>
          <w:sz w:val="28"/>
          <w:szCs w:val="28"/>
        </w:rPr>
        <w:t xml:space="preserve"> 14</w:t>
      </w:r>
      <w:r>
        <w:rPr>
          <w:rFonts w:ascii="Times New Roman" w:hAnsi="Times New Roman" w:cs="Times New Roman"/>
          <w:i/>
          <w:sz w:val="28"/>
          <w:szCs w:val="28"/>
        </w:rPr>
        <w:t>, одинарный интервал.</w:t>
      </w:r>
    </w:p>
    <w:p w:rsidR="00500927" w:rsidRPr="00500927" w:rsidRDefault="00500927" w:rsidP="00500927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500927">
        <w:rPr>
          <w:rFonts w:ascii="Times New Roman" w:hAnsi="Times New Roman" w:cs="Times New Roman"/>
          <w:i/>
          <w:sz w:val="28"/>
          <w:szCs w:val="28"/>
        </w:rPr>
        <w:t>Структура реферата: содержание, введение, основная часть, заключение, список литературы.</w:t>
      </w:r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>Экономическая сущность, значение и роль бюджета в экономике государства.</w:t>
      </w:r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>Понятие государственного бюджета, его экономическое значение.</w:t>
      </w:r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>Структурно-сущностная характеристика государственного бюджета.</w:t>
      </w:r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 xml:space="preserve">Государственный бюджет как экономическая </w:t>
      </w:r>
      <w:r w:rsidRPr="00500927">
        <w:rPr>
          <w:rFonts w:ascii="Times New Roman" w:hAnsi="Times New Roman" w:cs="Times New Roman"/>
          <w:sz w:val="28"/>
          <w:szCs w:val="28"/>
        </w:rPr>
        <w:t>категория и основной финансовый план страны.</w:t>
      </w:r>
      <w:bookmarkStart w:id="0" w:name="_GoBack"/>
      <w:bookmarkEnd w:id="0"/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>Государственный бюджет: доходы и расходы.</w:t>
      </w:r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>Роль государственного бюджета в финансовой системе государства.</w:t>
      </w:r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>Денежное обращение и государственный бюджет.</w:t>
      </w:r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>Государственный бюджет РК: структура, значение, особенности.</w:t>
      </w:r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>Проблемы бюджета РК и предложения по их урегулированию.</w:t>
      </w:r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>Государственный бюджет как инструмент государственного регулирования.</w:t>
      </w:r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>Государственный бюджет как основной канал</w:t>
      </w:r>
      <w:r w:rsidRPr="00500927">
        <w:rPr>
          <w:rFonts w:ascii="Times New Roman" w:hAnsi="Times New Roman" w:cs="Times New Roman"/>
          <w:sz w:val="28"/>
          <w:szCs w:val="28"/>
        </w:rPr>
        <w:t xml:space="preserve"> перераспределения национально</w:t>
      </w:r>
      <w:r w:rsidRPr="00500927">
        <w:rPr>
          <w:rFonts w:ascii="Times New Roman" w:hAnsi="Times New Roman" w:cs="Times New Roman"/>
          <w:sz w:val="28"/>
          <w:szCs w:val="28"/>
        </w:rPr>
        <w:t>го дохода.</w:t>
      </w:r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>Государственный бюджет: его структура и главные принципы построения.</w:t>
      </w:r>
    </w:p>
    <w:p w:rsidR="00500927" w:rsidRPr="00500927" w:rsidRDefault="00500927" w:rsidP="005009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0927">
        <w:rPr>
          <w:rFonts w:ascii="Times New Roman" w:hAnsi="Times New Roman" w:cs="Times New Roman"/>
          <w:sz w:val="28"/>
          <w:szCs w:val="28"/>
        </w:rPr>
        <w:t>Государственный бюджет, его формирование и использование.</w:t>
      </w:r>
    </w:p>
    <w:p w:rsidR="002964B0" w:rsidRDefault="00500927" w:rsidP="00500927">
      <w:pPr>
        <w:pStyle w:val="a3"/>
        <w:numPr>
          <w:ilvl w:val="0"/>
          <w:numId w:val="1"/>
        </w:numPr>
        <w:jc w:val="both"/>
      </w:pPr>
      <w:r w:rsidRPr="00500927">
        <w:rPr>
          <w:rFonts w:ascii="Times New Roman" w:hAnsi="Times New Roman" w:cs="Times New Roman"/>
          <w:sz w:val="28"/>
          <w:szCs w:val="28"/>
        </w:rPr>
        <w:t>Гражданский бюджет – бюджет, понятный каждому.</w:t>
      </w:r>
      <w:r w:rsidRPr="00500927">
        <w:rPr>
          <w:rFonts w:ascii="Times New Roman" w:hAnsi="Times New Roman" w:cs="Times New Roman"/>
          <w:sz w:val="28"/>
          <w:szCs w:val="28"/>
        </w:rPr>
        <w:cr/>
      </w:r>
    </w:p>
    <w:sectPr w:rsidR="00296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395478"/>
    <w:multiLevelType w:val="hybridMultilevel"/>
    <w:tmpl w:val="9C108D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927"/>
    <w:rsid w:val="002964B0"/>
    <w:rsid w:val="00500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075336-CB2F-4CFC-B046-393F811A3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9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2022-09-09T08:25:00Z</dcterms:created>
  <dcterms:modified xsi:type="dcterms:W3CDTF">2022-09-09T08:30:00Z</dcterms:modified>
</cp:coreProperties>
</file>